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仿宋" w:hAnsi="仿宋"/>
          <w:b/>
          <w:bCs/>
          <w:color w:val="000000"/>
          <w:sz w:val="36"/>
          <w:szCs w:val="36"/>
        </w:rPr>
      </w:pPr>
      <w:bookmarkStart w:id="2" w:name="_GoBack"/>
      <w:bookmarkEnd w:id="2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12026900</wp:posOffset>
            </wp:positionV>
            <wp:extent cx="355600" cy="342900"/>
            <wp:effectExtent l="0" t="0" r="10160" b="762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Toc334192358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第二章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 xml:space="preserve"> </w:t>
      </w:r>
      <w:bookmarkEnd w:id="0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声现象</w:t>
      </w:r>
    </w:p>
    <w:p>
      <w:pPr>
        <w:jc w:val="center"/>
        <w:rPr>
          <w:rFonts w:ascii="仿宋" w:hAnsi="仿宋" w:eastAsia="仿宋"/>
          <w:b/>
          <w:bCs/>
          <w:color w:val="000000"/>
          <w:sz w:val="36"/>
          <w:szCs w:val="36"/>
        </w:rPr>
      </w:pPr>
      <w:bookmarkStart w:id="1" w:name="_Toc334192359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第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>3</w:t>
      </w:r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节</w:t>
      </w:r>
      <w:r>
        <w:rPr>
          <w:rFonts w:ascii="仿宋" w:hAnsi="仿宋" w:eastAsia="仿宋"/>
          <w:b/>
          <w:bCs/>
          <w:color w:val="000000"/>
          <w:sz w:val="36"/>
          <w:szCs w:val="36"/>
        </w:rPr>
        <w:t xml:space="preserve"> </w:t>
      </w:r>
      <w:bookmarkEnd w:id="1"/>
      <w:r>
        <w:rPr>
          <w:rFonts w:hint="eastAsia" w:ascii="仿宋" w:hAnsi="仿宋" w:eastAsia="仿宋"/>
          <w:b/>
          <w:bCs/>
          <w:color w:val="000000"/>
          <w:sz w:val="36"/>
          <w:szCs w:val="36"/>
        </w:rPr>
        <w:t>声的利用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教学目标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、了解声的有关知识和应用，知道声可以传递信息，传递能量。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color w:val="000000"/>
          <w:sz w:val="28"/>
          <w:szCs w:val="28"/>
        </w:rPr>
        <w:t>、通过学习声在现代技术中的应用，体会科学、技术与社会的联系。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教学重难点</w:t>
      </w:r>
    </w:p>
    <w:p>
      <w:pPr>
        <w:spacing w:line="276" w:lineRule="auto"/>
        <w:ind w:left="34" w:leftChars="16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1、区分声音传递信息与传递能量。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教具准备</w:t>
      </w:r>
    </w:p>
    <w:p>
      <w:pPr>
        <w:spacing w:line="276" w:lineRule="auto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1</w:t>
      </w:r>
      <w:r>
        <w:rPr>
          <w:rFonts w:hint="eastAsia" w:ascii="仿宋" w:hAnsi="仿宋" w:eastAsia="仿宋"/>
          <w:sz w:val="28"/>
          <w:szCs w:val="28"/>
        </w:rPr>
        <w:t>、辅助教具：无。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教学媒体与资源</w:t>
      </w:r>
    </w:p>
    <w:p>
      <w:pPr>
        <w:spacing w:line="276" w:lineRule="auto"/>
        <w:rPr>
          <w:rFonts w:ascii="仿宋" w:hAnsi="仿宋" w:eastAsia="仿宋"/>
          <w:b/>
          <w:color w:val="000000"/>
          <w:sz w:val="32"/>
          <w:szCs w:val="32"/>
        </w:rPr>
      </w:pP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、多媒体课程课件、演示视频等。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教学过程</w:t>
      </w:r>
    </w:p>
    <w:p>
      <w:pPr>
        <w:pStyle w:val="2"/>
        <w:snapToGrid w:val="0"/>
        <w:spacing w:line="276" w:lineRule="auto"/>
        <w:rPr>
          <w:rFonts w:ascii="仿宋" w:hAnsi="仿宋" w:eastAsia="仿宋"/>
          <w:color w:val="000000"/>
          <w:sz w:val="30"/>
          <w:szCs w:val="30"/>
        </w:rPr>
      </w:pPr>
      <w:r>
        <w:rPr>
          <w:rFonts w:hint="eastAsia" w:ascii="仿宋" w:hAnsi="仿宋" w:eastAsia="仿宋"/>
          <w:b/>
          <w:color w:val="000000"/>
          <w:sz w:val="30"/>
          <w:szCs w:val="30"/>
        </w:rPr>
        <w:t>一、</w:t>
      </w:r>
      <w:r>
        <w:rPr>
          <w:rFonts w:ascii="仿宋" w:hAnsi="仿宋" w:eastAsia="仿宋"/>
          <w:b/>
          <w:color w:val="000000"/>
          <w:sz w:val="30"/>
          <w:szCs w:val="30"/>
        </w:rPr>
        <w:t>情景</w:t>
      </w:r>
      <w:r>
        <w:rPr>
          <w:rFonts w:hint="eastAsia" w:ascii="仿宋" w:hAnsi="仿宋" w:eastAsia="仿宋"/>
          <w:b/>
          <w:color w:val="000000"/>
          <w:sz w:val="30"/>
          <w:szCs w:val="30"/>
        </w:rPr>
        <w:t>引</w:t>
      </w:r>
      <w:r>
        <w:rPr>
          <w:rFonts w:ascii="仿宋" w:hAnsi="仿宋" w:eastAsia="仿宋"/>
          <w:b/>
          <w:color w:val="000000"/>
          <w:sz w:val="30"/>
          <w:szCs w:val="30"/>
        </w:rPr>
        <w:t>入</w:t>
      </w:r>
    </w:p>
    <w:p>
      <w:pPr>
        <w:pStyle w:val="2"/>
        <w:snapToGrid w:val="0"/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远处轰隆隆的雷声预示着一场可能的大雨，海豚利用声波识别食物、敌人和它们周围的环境，这都是声音传递了信息。</w:t>
      </w:r>
    </w:p>
    <w:p>
      <w:pPr>
        <w:pStyle w:val="2"/>
        <w:snapToGrid w:val="0"/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5160645" cy="1632585"/>
            <wp:effectExtent l="0" t="0" r="1905" b="5715"/>
            <wp:docPr id="1933824615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824615" name="图片 1" descr=" 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9892" cy="1639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放在扬声器前的烛焰会动，超声波能清洗眼镜，这都是声音传递了能量。请同学们想一下，我们生活中还有哪些声音传递信息与能量的例子？</w:t>
      </w:r>
    </w:p>
    <w:p>
      <w:pPr>
        <w:pStyle w:val="2"/>
        <w:snapToGrid w:val="0"/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4742815" cy="1930400"/>
            <wp:effectExtent l="0" t="0" r="635" b="0"/>
            <wp:docPr id="1084354357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354357" name="图片 9" descr=" 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5688" cy="1931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color w:val="000000"/>
          <w:sz w:val="30"/>
          <w:szCs w:val="30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二、新课教学</w:t>
      </w:r>
    </w:p>
    <w:p>
      <w:pPr>
        <w:spacing w:line="276" w:lineRule="auto"/>
        <w:rPr>
          <w:rFonts w:ascii="仿宋" w:hAnsi="仿宋" w:eastAsia="仿宋"/>
          <w:b/>
          <w:color w:val="000000"/>
          <w:sz w:val="28"/>
          <w:szCs w:val="28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知识点一</w:t>
      </w: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t xml:space="preserve"> </w:t>
      </w: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声与信息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1、从异常声音中获取信息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（1）医生通过听诊器诊断疾病。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（2）汽车修理师傅听汽车发动机的声音判断故障。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（3）铁路工人用铁锤敲击钢轨，从异常的声音中发现松动的螺栓。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4574540" cy="1666240"/>
            <wp:effectExtent l="0" t="0" r="0" b="0"/>
            <wp:docPr id="64066502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665022" name="图片 2" descr=" 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724" cy="167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、回音定位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）根据回声到来的方位和时间</w:t>
      </w:r>
      <w:r>
        <w:rPr>
          <w:rFonts w:ascii="仿宋" w:hAnsi="仿宋" w:eastAsia="仿宋"/>
          <w:color w:val="000000"/>
          <w:sz w:val="28"/>
          <w:szCs w:val="28"/>
        </w:rPr>
        <w:t>,来确定目标的位置和距离</w:t>
      </w:r>
      <w:r>
        <w:rPr>
          <w:rFonts w:hint="eastAsia"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（2）蝙蝠靠超声波探测飞行中的障碍物和发现昆虫 ,人们利用这个现象研制了声呐。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676650" cy="1504315"/>
            <wp:effectExtent l="0" t="0" r="0" b="635"/>
            <wp:docPr id="1061877031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877031" name="图片 3" descr=" 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9392" cy="15140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4092575" cy="1597660"/>
            <wp:effectExtent l="0" t="0" r="3175" b="2540"/>
            <wp:docPr id="841585199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585199" name="图片 4" descr=" 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783" cy="1608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color w:val="000000"/>
          <w:sz w:val="28"/>
          <w:szCs w:val="28"/>
        </w:rPr>
        <w:t>）医生通过听诊器诊断疾病。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3519805" cy="1951355"/>
            <wp:effectExtent l="0" t="0" r="4445" b="0"/>
            <wp:docPr id="1784653437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4653437" name="图片 5" descr="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6856" cy="19551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color w:val="000000"/>
          <w:sz w:val="28"/>
          <w:szCs w:val="28"/>
        </w:rPr>
        <w:t>）利用超声波可以制造倒车雷达。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987675" cy="1963420"/>
            <wp:effectExtent l="0" t="0" r="3175" b="0"/>
            <wp:docPr id="1174008353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008353" name="图片 6" descr=" 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587" cy="19718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、声音交流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）人们日常生活中说话用声音交流。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（2）大象会用次声波交流。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808605" cy="1874520"/>
            <wp:effectExtent l="0" t="0" r="0" b="0"/>
            <wp:docPr id="744223309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23309" name="图片 7" descr="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406" cy="1878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、小结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</w:t>
      </w:r>
      <w:r>
        <w:rPr>
          <w:rFonts w:ascii="仿宋" w:hAnsi="仿宋" w:eastAsia="仿宋"/>
          <w:color w:val="000000"/>
          <w:sz w:val="28"/>
          <w:szCs w:val="28"/>
        </w:rPr>
        <w:t>1</w:t>
      </w:r>
      <w:r>
        <w:rPr>
          <w:rFonts w:hint="eastAsia" w:ascii="仿宋" w:hAnsi="仿宋" w:eastAsia="仿宋"/>
          <w:color w:val="000000"/>
          <w:sz w:val="28"/>
          <w:szCs w:val="28"/>
        </w:rPr>
        <w:t>）以上这些例子说明了声音能传递信息。</w:t>
      </w:r>
    </w:p>
    <w:p>
      <w:pPr>
        <w:spacing w:line="276" w:lineRule="auto"/>
        <w:rPr>
          <w:rFonts w:ascii="仿宋" w:hAnsi="仿宋" w:eastAsia="仿宋" w:cs="Times New Roman"/>
          <w:b/>
          <w:color w:val="FF0000"/>
          <w:kern w:val="0"/>
          <w:sz w:val="30"/>
          <w:szCs w:val="30"/>
        </w:rPr>
      </w:pPr>
      <w:r>
        <w:rPr>
          <w:rFonts w:hint="eastAsia" w:ascii="仿宋" w:hAnsi="仿宋" w:eastAsia="仿宋" w:cs="Times New Roman"/>
          <w:b/>
          <w:kern w:val="0"/>
          <w:sz w:val="30"/>
          <w:szCs w:val="30"/>
        </w:rPr>
        <w:t>问题</w:t>
      </w:r>
    </w:p>
    <w:p>
      <w:pPr>
        <w:spacing w:line="276" w:lineRule="auto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t>1</w:t>
      </w:r>
      <w:r>
        <w:rPr>
          <w:rFonts w:hint="eastAsia" w:ascii="仿宋" w:hAnsi="仿宋" w:eastAsia="仿宋"/>
          <w:sz w:val="28"/>
          <w:szCs w:val="28"/>
        </w:rPr>
        <w:t>、把一块石头扔进水里，可以看到一圈一圈的水波向四周散去，水面上的树叶也随之起伏。这说明石头的能量通过水波传给了树叶。那么关于声音我们有什么类似的思考呢？请同学们积极思考，踊跃发言。</w:t>
      </w:r>
    </w:p>
    <w:p>
      <w:pPr>
        <w:spacing w:line="276" w:lineRule="auto"/>
        <w:jc w:val="center"/>
        <w:rPr>
          <w:rFonts w:ascii="仿宋" w:hAnsi="仿宋" w:eastAsia="仿宋"/>
          <w:sz w:val="28"/>
          <w:szCs w:val="28"/>
        </w:rPr>
      </w:pPr>
      <w:r>
        <w:rPr>
          <w:rFonts w:ascii="仿宋" w:hAnsi="仿宋" w:eastAsia="仿宋"/>
          <w:sz w:val="28"/>
          <w:szCs w:val="28"/>
        </w:rPr>
        <w:drawing>
          <wp:inline distT="0" distB="0" distL="0" distR="0">
            <wp:extent cx="2038350" cy="1644650"/>
            <wp:effectExtent l="0" t="0" r="0" b="0"/>
            <wp:docPr id="750379903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379903" name="图片 8" descr=" 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1872" cy="1648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思路：水波是一种波动，水波能传递能量。声波也是一种波动，那么</w:t>
      </w:r>
      <w:r>
        <w:rPr>
          <w:rFonts w:ascii="仿宋" w:hAnsi="仿宋" w:eastAsia="仿宋"/>
          <w:color w:val="000000"/>
          <w:sz w:val="28"/>
          <w:szCs w:val="28"/>
        </w:rPr>
        <w:t>,声波能传递能量吗？</w:t>
      </w:r>
    </w:p>
    <w:p>
      <w:pPr>
        <w:spacing w:line="276" w:lineRule="auto"/>
        <w:rPr>
          <w:rFonts w:ascii="仿宋" w:hAnsi="仿宋" w:eastAsia="仿宋"/>
          <w:b/>
          <w:color w:val="000000"/>
          <w:sz w:val="28"/>
          <w:szCs w:val="28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知识点二</w:t>
      </w:r>
      <w:r>
        <w:rPr>
          <w:rFonts w:ascii="仿宋" w:hAnsi="仿宋" w:eastAsia="仿宋" w:cs="Times New Roman"/>
          <w:b/>
          <w:color w:val="000000"/>
          <w:kern w:val="0"/>
          <w:sz w:val="30"/>
          <w:szCs w:val="30"/>
        </w:rPr>
        <w:t xml:space="preserve"> </w:t>
      </w: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声与能量</w:t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1、超声波雾化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（1）超声波加湿器采用超声波高频振荡原理将水雾化为</w:t>
      </w:r>
      <w:r>
        <w:rPr>
          <w:rFonts w:ascii="仿宋" w:hAnsi="仿宋" w:eastAsia="仿宋"/>
          <w:color w:val="000000"/>
          <w:sz w:val="28"/>
          <w:szCs w:val="28"/>
        </w:rPr>
        <w:t>1—5微米的超微粒子，通过风动装置，将水雾扩散到空气中，从而达到均匀加湿空气的目的</w:t>
      </w:r>
      <w:r>
        <w:rPr>
          <w:rFonts w:hint="eastAsia"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1533525" cy="1533525"/>
            <wp:effectExtent l="0" t="0" r="9525" b="9525"/>
            <wp:docPr id="715109896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109896" name="图片 10" descr="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2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、超声波清洗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（1）超声波清洗机可用来清洗电子产品、机械五金配件、眼镜、首饰、钟表、钱币、水果等。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1704975" cy="1621155"/>
            <wp:effectExtent l="0" t="0" r="0" b="0"/>
            <wp:docPr id="214552027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552027" name="图片 11" descr="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0642" cy="1626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、超声波破碎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（1）超声波碎石机可用于破碎肾结石、输尿管结石、膀胱结石、尿道结石等。</w:t>
      </w:r>
    </w:p>
    <w:p>
      <w:pPr>
        <w:spacing w:line="276" w:lineRule="auto"/>
        <w:jc w:val="center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drawing>
          <wp:inline distT="0" distB="0" distL="0" distR="0">
            <wp:extent cx="2211070" cy="1504950"/>
            <wp:effectExtent l="0" t="0" r="0" b="0"/>
            <wp:docPr id="1771918350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918350" name="图片 12" descr="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268" cy="1509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="仿宋" w:hAnsi="仿宋" w:eastAsia="仿宋"/>
          <w:b/>
          <w:bCs/>
          <w:color w:val="000000"/>
          <w:sz w:val="28"/>
          <w:szCs w:val="28"/>
        </w:rPr>
      </w:pPr>
      <w:r>
        <w:rPr>
          <w:rFonts w:ascii="仿宋" w:hAnsi="仿宋" w:eastAsia="仿宋"/>
          <w:b/>
          <w:bCs/>
          <w:color w:val="000000"/>
          <w:sz w:val="28"/>
          <w:szCs w:val="28"/>
        </w:rPr>
        <w:t>4</w:t>
      </w:r>
      <w:r>
        <w:rPr>
          <w:rFonts w:hint="eastAsia" w:ascii="仿宋" w:hAnsi="仿宋" w:eastAsia="仿宋"/>
          <w:b/>
          <w:bCs/>
          <w:color w:val="000000"/>
          <w:sz w:val="28"/>
          <w:szCs w:val="28"/>
        </w:rPr>
        <w:t>、小结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（1）以上这些例子说明声音可以传递能量。</w:t>
      </w:r>
    </w:p>
    <w:p>
      <w:pPr>
        <w:spacing w:line="276" w:lineRule="auto"/>
        <w:rPr>
          <w:rFonts w:ascii="仿宋" w:hAnsi="仿宋" w:eastAsia="仿宋"/>
          <w:b/>
          <w:color w:val="000000"/>
          <w:sz w:val="28"/>
          <w:szCs w:val="28"/>
        </w:rPr>
      </w:pP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活动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1、学习了本节我们知道了声音能够传递信息与能量，那么接下来我们按男女同学分为两组，举例说说身边声音传递信息与能量的例子，谁想出来了就站起来发言，看看咱们两组哪组更厉害。</w:t>
      </w:r>
    </w:p>
    <w:p>
      <w:pPr>
        <w:spacing w:line="276" w:lineRule="auto"/>
        <w:rPr>
          <w:rFonts w:ascii="仿宋" w:hAnsi="仿宋" w:eastAsia="仿宋"/>
          <w:b/>
          <w:sz w:val="30"/>
          <w:szCs w:val="30"/>
        </w:rPr>
      </w:pPr>
      <w:r>
        <w:t xml:space="preserve"> </w:t>
      </w:r>
      <w:r>
        <w:rPr>
          <w:rFonts w:hint="eastAsia" w:ascii="仿宋" w:hAnsi="仿宋" w:eastAsia="仿宋" w:cs="Times New Roman"/>
          <w:b/>
          <w:color w:val="000000"/>
          <w:kern w:val="0"/>
          <w:sz w:val="30"/>
          <w:szCs w:val="30"/>
        </w:rPr>
        <w:t>三、知识总结及板书设计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一</w:t>
      </w:r>
      <w:r>
        <w:rPr>
          <w:rFonts w:hint="eastAsia" w:ascii="仿宋" w:hAnsi="仿宋" w:eastAsia="仿宋"/>
          <w:color w:val="000000"/>
          <w:sz w:val="28"/>
          <w:szCs w:val="28"/>
        </w:rPr>
        <w:t>、</w:t>
      </w:r>
      <w:r>
        <w:rPr>
          <w:rFonts w:ascii="仿宋" w:hAnsi="仿宋" w:eastAsia="仿宋"/>
          <w:color w:val="000000"/>
          <w:sz w:val="28"/>
          <w:szCs w:val="28"/>
        </w:rPr>
        <w:t>声与信息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1、从异常声音中获取信息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2、回音定位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3、声音交流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小结</w:t>
      </w:r>
      <w:r>
        <w:rPr>
          <w:rFonts w:hint="eastAsia" w:ascii="仿宋" w:hAnsi="仿宋" w:eastAsia="仿宋"/>
          <w:color w:val="000000"/>
          <w:sz w:val="28"/>
          <w:szCs w:val="28"/>
        </w:rPr>
        <w:t>：</w:t>
      </w:r>
      <w:r>
        <w:rPr>
          <w:rFonts w:ascii="仿宋" w:hAnsi="仿宋" w:eastAsia="仿宋"/>
          <w:color w:val="000000"/>
          <w:sz w:val="28"/>
          <w:szCs w:val="28"/>
        </w:rPr>
        <w:t>以上这些例子说明了声音能传递信息。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二</w:t>
      </w:r>
      <w:r>
        <w:rPr>
          <w:rFonts w:hint="eastAsia" w:ascii="仿宋" w:hAnsi="仿宋" w:eastAsia="仿宋"/>
          <w:color w:val="000000"/>
          <w:sz w:val="28"/>
          <w:szCs w:val="28"/>
        </w:rPr>
        <w:t>、</w:t>
      </w:r>
      <w:r>
        <w:rPr>
          <w:rFonts w:ascii="仿宋" w:hAnsi="仿宋" w:eastAsia="仿宋"/>
          <w:color w:val="000000"/>
          <w:sz w:val="28"/>
          <w:szCs w:val="28"/>
        </w:rPr>
        <w:t>声与能量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1、超声波雾化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2、超声波清洗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3、超声波破碎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ascii="仿宋" w:hAnsi="仿宋" w:eastAsia="仿宋"/>
          <w:color w:val="000000"/>
          <w:sz w:val="28"/>
          <w:szCs w:val="28"/>
        </w:rPr>
        <w:t>小结</w:t>
      </w:r>
      <w:r>
        <w:rPr>
          <w:rFonts w:hint="eastAsia" w:ascii="仿宋" w:hAnsi="仿宋" w:eastAsia="仿宋"/>
          <w:color w:val="000000"/>
          <w:sz w:val="28"/>
          <w:szCs w:val="28"/>
        </w:rPr>
        <w:t>：</w:t>
      </w:r>
      <w:r>
        <w:rPr>
          <w:rFonts w:ascii="仿宋" w:hAnsi="仿宋" w:eastAsia="仿宋"/>
          <w:color w:val="000000"/>
          <w:sz w:val="28"/>
          <w:szCs w:val="28"/>
        </w:rPr>
        <w:t>以上这些例子说明了声音能传递</w:t>
      </w:r>
      <w:r>
        <w:rPr>
          <w:rFonts w:hint="eastAsia" w:ascii="仿宋" w:hAnsi="仿宋" w:eastAsia="仿宋"/>
          <w:color w:val="000000"/>
          <w:sz w:val="28"/>
          <w:szCs w:val="28"/>
        </w:rPr>
        <w:t>能量</w:t>
      </w:r>
      <w:r>
        <w:rPr>
          <w:rFonts w:ascii="仿宋" w:hAnsi="仿宋" w:eastAsia="仿宋"/>
          <w:color w:val="000000"/>
          <w:sz w:val="28"/>
          <w:szCs w:val="28"/>
        </w:rPr>
        <w:t>。</w:t>
      </w:r>
    </w:p>
    <w:p>
      <w:pPr>
        <w:spacing w:line="276" w:lineRule="auto"/>
        <w:rPr>
          <w:rFonts w:ascii="仿宋" w:hAnsi="仿宋" w:eastAsia="仿宋"/>
          <w:b/>
          <w:color w:val="000000"/>
          <w:sz w:val="36"/>
          <w:szCs w:val="36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教学反思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本节内容相对简单，主要是声音传递信息与声音传递能量两方面，讲课时结合了大量的生活中的例子，并且安排了回答问题和分组活动环节，让学生积极思考现实生活中的实例，增加学生的参与度，并且让学生建立日常生活中留心观察的好习惯，让学生在学习知识的同时提高对物理学科的兴趣。</w:t>
      </w:r>
    </w:p>
    <w:p>
      <w:pPr>
        <w:spacing w:line="276" w:lineRule="auto"/>
        <w:rPr>
          <w:rFonts w:ascii="仿宋" w:hAnsi="仿宋" w:eastAsia="仿宋"/>
          <w:b/>
          <w:color w:val="000000"/>
          <w:sz w:val="32"/>
          <w:szCs w:val="32"/>
        </w:rPr>
      </w:pPr>
      <w:r>
        <w:rPr>
          <w:rFonts w:hint="eastAsia" w:ascii="仿宋" w:hAnsi="仿宋" w:eastAsia="仿宋"/>
          <w:b/>
          <w:color w:val="000000"/>
          <w:sz w:val="36"/>
          <w:szCs w:val="36"/>
        </w:rPr>
        <w:t>布置作业</w:t>
      </w:r>
    </w:p>
    <w:p>
      <w:pPr>
        <w:spacing w:line="276" w:lineRule="auto"/>
        <w:rPr>
          <w:rFonts w:ascii="仿宋" w:hAnsi="仿宋" w:eastAsia="仿宋"/>
          <w:color w:val="000000"/>
          <w:sz w:val="28"/>
          <w:szCs w:val="28"/>
        </w:rPr>
      </w:pPr>
      <w:r>
        <w:rPr>
          <w:rFonts w:hint="eastAsia" w:ascii="仿宋" w:hAnsi="仿宋" w:eastAsia="仿宋"/>
          <w:color w:val="000000"/>
          <w:sz w:val="28"/>
          <w:szCs w:val="28"/>
        </w:rPr>
        <w:t>1、复习课本知识。</w:t>
      </w:r>
    </w:p>
    <w:p>
      <w:pPr>
        <w:spacing w:line="276" w:lineRule="auto"/>
      </w:pPr>
      <w:r>
        <w:rPr>
          <w:rFonts w:hint="eastAsia" w:ascii="仿宋" w:hAnsi="仿宋" w:eastAsia="仿宋"/>
          <w:color w:val="000000"/>
          <w:sz w:val="28"/>
          <w:szCs w:val="28"/>
        </w:rPr>
        <w:t>2、完成教材P</w:t>
      </w:r>
      <w:r>
        <w:rPr>
          <w:rFonts w:ascii="仿宋" w:hAnsi="仿宋" w:eastAsia="仿宋"/>
          <w:color w:val="000000"/>
          <w:sz w:val="28"/>
          <w:szCs w:val="28"/>
        </w:rPr>
        <w:t>41</w:t>
      </w:r>
      <w:r>
        <w:rPr>
          <w:rFonts w:hint="eastAsia" w:ascii="仿宋" w:hAnsi="仿宋" w:eastAsia="仿宋"/>
          <w:color w:val="000000"/>
          <w:sz w:val="28"/>
          <w:szCs w:val="28"/>
        </w:rPr>
        <w:t>动手动脑学物理1—</w:t>
      </w:r>
      <w:r>
        <w:rPr>
          <w:rFonts w:ascii="仿宋" w:hAnsi="仿宋" w:eastAsia="仿宋"/>
          <w:color w:val="000000"/>
          <w:sz w:val="28"/>
          <w:szCs w:val="28"/>
        </w:rPr>
        <w:t>3</w:t>
      </w:r>
      <w:r>
        <w:rPr>
          <w:rFonts w:hint="eastAsia" w:ascii="仿宋" w:hAnsi="仿宋" w:eastAsia="仿宋"/>
          <w:color w:val="000000"/>
          <w:sz w:val="28"/>
          <w:szCs w:val="28"/>
        </w:rPr>
        <w:t>题。</w:t>
      </w:r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U3NGJjNTVmMDU2MTgwMDdjN2Q3OTA3MjU3NWE3NjUifQ=="/>
  </w:docVars>
  <w:rsids>
    <w:rsidRoot w:val="00D425C6"/>
    <w:rsid w:val="00010517"/>
    <w:rsid w:val="00057D5E"/>
    <w:rsid w:val="00082422"/>
    <w:rsid w:val="000B28C3"/>
    <w:rsid w:val="000C3C12"/>
    <w:rsid w:val="000E22BE"/>
    <w:rsid w:val="00116F27"/>
    <w:rsid w:val="00134A6B"/>
    <w:rsid w:val="001562D0"/>
    <w:rsid w:val="00156656"/>
    <w:rsid w:val="00180A0A"/>
    <w:rsid w:val="001B34E6"/>
    <w:rsid w:val="001D2D95"/>
    <w:rsid w:val="001E6966"/>
    <w:rsid w:val="00213A31"/>
    <w:rsid w:val="00215402"/>
    <w:rsid w:val="00241FE1"/>
    <w:rsid w:val="00246586"/>
    <w:rsid w:val="002502C5"/>
    <w:rsid w:val="00252DDA"/>
    <w:rsid w:val="00265A80"/>
    <w:rsid w:val="00277F9F"/>
    <w:rsid w:val="00293199"/>
    <w:rsid w:val="00295DDF"/>
    <w:rsid w:val="002C24A9"/>
    <w:rsid w:val="002E40DD"/>
    <w:rsid w:val="00300F3A"/>
    <w:rsid w:val="003058A4"/>
    <w:rsid w:val="00307189"/>
    <w:rsid w:val="003236C4"/>
    <w:rsid w:val="00385329"/>
    <w:rsid w:val="003973D8"/>
    <w:rsid w:val="003D4E69"/>
    <w:rsid w:val="00414E44"/>
    <w:rsid w:val="004151FC"/>
    <w:rsid w:val="00440270"/>
    <w:rsid w:val="00463916"/>
    <w:rsid w:val="004854E4"/>
    <w:rsid w:val="00495E00"/>
    <w:rsid w:val="00497935"/>
    <w:rsid w:val="004C4A92"/>
    <w:rsid w:val="00504649"/>
    <w:rsid w:val="005339FD"/>
    <w:rsid w:val="00534399"/>
    <w:rsid w:val="005814EF"/>
    <w:rsid w:val="0059498C"/>
    <w:rsid w:val="00594DDA"/>
    <w:rsid w:val="005A142C"/>
    <w:rsid w:val="005B6107"/>
    <w:rsid w:val="005B7A1A"/>
    <w:rsid w:val="005C0617"/>
    <w:rsid w:val="00620636"/>
    <w:rsid w:val="00652BBE"/>
    <w:rsid w:val="0066285D"/>
    <w:rsid w:val="00710D09"/>
    <w:rsid w:val="007266F7"/>
    <w:rsid w:val="00732C83"/>
    <w:rsid w:val="00786CE8"/>
    <w:rsid w:val="007A151A"/>
    <w:rsid w:val="007A2620"/>
    <w:rsid w:val="007A527F"/>
    <w:rsid w:val="00807FE5"/>
    <w:rsid w:val="00870203"/>
    <w:rsid w:val="00875B43"/>
    <w:rsid w:val="0087756A"/>
    <w:rsid w:val="008A02C6"/>
    <w:rsid w:val="008E2B26"/>
    <w:rsid w:val="008F771A"/>
    <w:rsid w:val="00906FAF"/>
    <w:rsid w:val="00951B56"/>
    <w:rsid w:val="0096473C"/>
    <w:rsid w:val="0097216F"/>
    <w:rsid w:val="009C5467"/>
    <w:rsid w:val="009D16DE"/>
    <w:rsid w:val="00AB21D9"/>
    <w:rsid w:val="00AE7C46"/>
    <w:rsid w:val="00AF76D0"/>
    <w:rsid w:val="00B05666"/>
    <w:rsid w:val="00B24606"/>
    <w:rsid w:val="00B75D93"/>
    <w:rsid w:val="00BB14A5"/>
    <w:rsid w:val="00BC22D1"/>
    <w:rsid w:val="00C02FC6"/>
    <w:rsid w:val="00C053ED"/>
    <w:rsid w:val="00C302FA"/>
    <w:rsid w:val="00C80C1C"/>
    <w:rsid w:val="00C8497C"/>
    <w:rsid w:val="00CA5360"/>
    <w:rsid w:val="00CB2758"/>
    <w:rsid w:val="00D07C41"/>
    <w:rsid w:val="00D425C6"/>
    <w:rsid w:val="00D62D39"/>
    <w:rsid w:val="00D85802"/>
    <w:rsid w:val="00D9696A"/>
    <w:rsid w:val="00DD158D"/>
    <w:rsid w:val="00DD253E"/>
    <w:rsid w:val="00EE1B28"/>
    <w:rsid w:val="00F65EC8"/>
    <w:rsid w:val="00FA4FD3"/>
    <w:rsid w:val="00FA664E"/>
    <w:rsid w:val="00FA79CE"/>
    <w:rsid w:val="00FB291A"/>
    <w:rsid w:val="00FC2CF7"/>
    <w:rsid w:val="00FD5987"/>
    <w:rsid w:val="492776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link w:val="10"/>
    <w:uiPriority w:val="0"/>
    <w:rPr>
      <w:rFonts w:ascii="宋体" w:hAnsi="Courier New" w:eastAsia="宋体" w:cs="Times New Roman"/>
      <w:kern w:val="0"/>
      <w:sz w:val="20"/>
      <w:szCs w:val="21"/>
      <w:lang w:val="en-US" w:eastAsia="zh-CN" w:bidi="ar-SA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5">
    <w:name w:val="Normal (Web)"/>
    <w:basedOn w:val="1"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8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脚 字符"/>
    <w:basedOn w:val="7"/>
    <w:link w:val="3"/>
    <w:qFormat/>
    <w:uiPriority w:val="99"/>
    <w:rPr>
      <w:sz w:val="18"/>
      <w:szCs w:val="18"/>
    </w:rPr>
  </w:style>
  <w:style w:type="character" w:customStyle="1" w:styleId="10">
    <w:name w:val="纯文本 字符"/>
    <w:basedOn w:val="7"/>
    <w:link w:val="2"/>
    <w:qFormat/>
    <w:uiPriority w:val="0"/>
    <w:rPr>
      <w:rFonts w:ascii="宋体" w:hAnsi="Courier New" w:eastAsia="宋体" w:cs="Times New Roman"/>
      <w:kern w:val="0"/>
      <w:sz w:val="20"/>
      <w:szCs w:val="21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3">
    <w:name w:val="页眉 Char"/>
    <w:link w:val="4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1207</Words>
  <Characters>1209</Characters>
  <Lines>9</Lines>
  <Paragraphs>2</Paragraphs>
  <TotalTime>413</TotalTime>
  <ScaleCrop>false</ScaleCrop>
  <LinksUpToDate>false</LinksUpToDate>
  <CharactersWithSpaces>1215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2023-03-27T02:14:00Z</dcterms:created>
  <dc:creator>清风</dc:creator>
  <cp:lastModifiedBy>清风</cp:lastModifiedBy>
  <dcterms:modified xsi:type="dcterms:W3CDTF">2023-08-03T15:38:06Z</dcterms:modified>
  <cp:revision>104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A63C5D80B4D84B098DA8A84A36426725_12</vt:lpwstr>
  </property>
</Properties>
</file>